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39C0C" w14:textId="77777777" w:rsidR="00F23794" w:rsidRDefault="00F23794">
      <w:pPr>
        <w:rPr>
          <w:rFonts w:ascii="Inter" w:eastAsia="Inter" w:hAnsi="Inter" w:cs="Inter"/>
          <w:b/>
          <w:color w:val="004994"/>
          <w:sz w:val="36"/>
          <w:szCs w:val="36"/>
        </w:rPr>
      </w:pPr>
    </w:p>
    <w:p w14:paraId="08B665D5" w14:textId="77777777" w:rsidR="00F23794" w:rsidRDefault="00F23794">
      <w:pPr>
        <w:rPr>
          <w:rFonts w:ascii="Inter" w:eastAsia="Inter" w:hAnsi="Inter" w:cs="Inter"/>
          <w:b/>
          <w:color w:val="004994"/>
          <w:sz w:val="36"/>
          <w:szCs w:val="36"/>
        </w:rPr>
      </w:pPr>
    </w:p>
    <w:p w14:paraId="586D5E51" w14:textId="77777777" w:rsidR="00F23794" w:rsidRDefault="00F23794">
      <w:pPr>
        <w:rPr>
          <w:rFonts w:ascii="Inter" w:eastAsia="Inter" w:hAnsi="Inter" w:cs="Inter"/>
          <w:b/>
          <w:color w:val="004994"/>
          <w:sz w:val="36"/>
          <w:szCs w:val="36"/>
        </w:rPr>
      </w:pPr>
    </w:p>
    <w:p w14:paraId="76C81D44" w14:textId="77777777" w:rsidR="00F23794" w:rsidRDefault="00F23794">
      <w:pPr>
        <w:rPr>
          <w:rFonts w:ascii="Inter" w:eastAsia="Inter" w:hAnsi="Inter" w:cs="Inter"/>
          <w:b/>
          <w:color w:val="004994"/>
          <w:sz w:val="36"/>
          <w:szCs w:val="36"/>
        </w:rPr>
      </w:pPr>
    </w:p>
    <w:p w14:paraId="72E81AA2" w14:textId="77777777" w:rsidR="00D503AA" w:rsidRDefault="00D503AA" w:rsidP="00D503AA">
      <w:pPr>
        <w:pStyle w:val="a5"/>
        <w:spacing w:before="120" w:after="120" w:line="24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 2</w:t>
      </w:r>
    </w:p>
    <w:p w14:paraId="5C0C945C" w14:textId="77777777" w:rsidR="00D503AA" w:rsidRDefault="00D503AA" w:rsidP="00D503A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9A46B61" w14:textId="77777777" w:rsidR="00D503AA" w:rsidRDefault="00D503AA" w:rsidP="00D503A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3B85FE6" w14:textId="77777777" w:rsidR="00D503AA" w:rsidRDefault="00D503AA" w:rsidP="00D503A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РЕКОМЕНДАЦИИ </w:t>
      </w:r>
    </w:p>
    <w:p w14:paraId="3343D778" w14:textId="77777777" w:rsidR="00D503AA" w:rsidRDefault="00D503AA" w:rsidP="00D503A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написанию технического задания</w:t>
      </w:r>
    </w:p>
    <w:p w14:paraId="4CADD30F" w14:textId="12D5B315" w:rsidR="00D503AA" w:rsidRDefault="00D503AA" w:rsidP="00D503A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подготовку и проведение </w:t>
      </w:r>
      <w:r w:rsidR="000B3C2F">
        <w:rPr>
          <w:rFonts w:ascii="Times New Roman" w:hAnsi="Times New Roman" w:cs="Times New Roman"/>
          <w:sz w:val="24"/>
          <w:szCs w:val="24"/>
          <w:lang w:val="ru-RU"/>
        </w:rPr>
        <w:t xml:space="preserve">новой </w:t>
      </w:r>
      <w:r>
        <w:rPr>
          <w:rFonts w:ascii="Times New Roman" w:hAnsi="Times New Roman" w:cs="Times New Roman"/>
          <w:sz w:val="24"/>
          <w:szCs w:val="24"/>
        </w:rPr>
        <w:t>номинации</w:t>
      </w:r>
    </w:p>
    <w:p w14:paraId="4386D6B1" w14:textId="77777777" w:rsidR="00D503AA" w:rsidRDefault="00D503AA" w:rsidP="00D503A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Международном строительном чемпионате 2023 года</w:t>
      </w:r>
    </w:p>
    <w:p w14:paraId="26E721E3" w14:textId="77777777" w:rsidR="00D503AA" w:rsidRDefault="00D503AA" w:rsidP="00D503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BD64A" w14:textId="77777777" w:rsidR="00D503AA" w:rsidRDefault="00D503AA" w:rsidP="00D503AA">
      <w:pPr>
        <w:tabs>
          <w:tab w:val="left" w:pos="-142"/>
          <w:tab w:val="left" w:pos="284"/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НАИМЕНОВАНИЕ И КРАТКОЕ ОПИСАНИЕ НОМИНАЦИИ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347"/>
      </w:tblGrid>
      <w:tr w:rsidR="00D503AA" w14:paraId="5C428883" w14:textId="77777777" w:rsidTr="008D16B0"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79AC" w14:textId="77777777" w:rsidR="00D503AA" w:rsidRDefault="00D503AA" w:rsidP="008D16B0">
            <w:pPr>
              <w:tabs>
                <w:tab w:val="left" w:pos="-142"/>
                <w:tab w:val="left" w:pos="284"/>
                <w:tab w:val="num" w:pos="426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 кратком описании номинации необходимо указать:</w:t>
            </w:r>
          </w:p>
          <w:p w14:paraId="54D09C71" w14:textId="77777777" w:rsidR="00D503AA" w:rsidRDefault="00D503AA" w:rsidP="008D16B0">
            <w:pPr>
              <w:pStyle w:val="a8"/>
              <w:numPr>
                <w:ilvl w:val="0"/>
                <w:numId w:val="1"/>
              </w:numPr>
              <w:tabs>
                <w:tab w:val="left" w:pos="-142"/>
                <w:tab w:val="left" w:pos="284"/>
                <w:tab w:val="num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тип номинации: командная, индивидуальная, другое;</w:t>
            </w:r>
          </w:p>
          <w:p w14:paraId="620E7689" w14:textId="77777777" w:rsidR="00D503AA" w:rsidRDefault="00D503AA" w:rsidP="008D16B0">
            <w:pPr>
              <w:pStyle w:val="a8"/>
              <w:numPr>
                <w:ilvl w:val="0"/>
                <w:numId w:val="1"/>
              </w:numPr>
              <w:tabs>
                <w:tab w:val="left" w:pos="-142"/>
                <w:tab w:val="left" w:pos="284"/>
                <w:tab w:val="num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возможное количество участников (чел., кол-во организаций);</w:t>
            </w:r>
          </w:p>
          <w:p w14:paraId="5FE65DA7" w14:textId="3DFEE4F8" w:rsidR="00D503AA" w:rsidRDefault="000B3C2F" w:rsidP="008D16B0">
            <w:pPr>
              <w:pStyle w:val="a8"/>
              <w:numPr>
                <w:ilvl w:val="0"/>
                <w:numId w:val="1"/>
              </w:numPr>
              <w:tabs>
                <w:tab w:val="left" w:pos="-142"/>
                <w:tab w:val="left" w:pos="284"/>
                <w:tab w:val="num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время</w:t>
            </w:r>
            <w:r w:rsidR="00D503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(количество рабочих часов), в течении которого участники должны выполнить задание по номинации;</w:t>
            </w:r>
          </w:p>
          <w:p w14:paraId="23A3C17C" w14:textId="77777777" w:rsidR="00D503AA" w:rsidRDefault="00D503AA" w:rsidP="008D16B0">
            <w:pPr>
              <w:pStyle w:val="a8"/>
              <w:numPr>
                <w:ilvl w:val="0"/>
                <w:numId w:val="1"/>
              </w:numPr>
              <w:tabs>
                <w:tab w:val="left" w:pos="-142"/>
                <w:tab w:val="left" w:pos="284"/>
                <w:tab w:val="num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перечень специальностей/специализаций в рамках номинации. </w:t>
            </w:r>
          </w:p>
        </w:tc>
      </w:tr>
    </w:tbl>
    <w:p w14:paraId="23026785" w14:textId="407B6337" w:rsidR="00D503AA" w:rsidRPr="000B3C2F" w:rsidRDefault="00D503AA" w:rsidP="00D503AA">
      <w:pPr>
        <w:tabs>
          <w:tab w:val="left" w:pos="-142"/>
          <w:tab w:val="left" w:pos="284"/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</w:rPr>
        <w:t xml:space="preserve">2. </w:t>
      </w:r>
      <w:r w:rsidR="000B3C2F">
        <w:rPr>
          <w:rFonts w:ascii="Times New Roman" w:hAnsi="Times New Roman" w:cs="Times New Roman"/>
          <w:bCs/>
          <w:lang w:val="ru-RU"/>
        </w:rPr>
        <w:t>ЗАДАНИЕ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347"/>
      </w:tblGrid>
      <w:tr w:rsidR="00D503AA" w14:paraId="75CC8922" w14:textId="77777777" w:rsidTr="008D16B0"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1A35" w14:textId="77777777" w:rsidR="00D503AA" w:rsidRDefault="00D503AA" w:rsidP="008D16B0">
            <w:pPr>
              <w:tabs>
                <w:tab w:val="left" w:pos="-142"/>
                <w:tab w:val="left" w:pos="284"/>
                <w:tab w:val="num" w:pos="426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описании концепции задания номинации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необходимо указать:</w:t>
            </w:r>
          </w:p>
          <w:p w14:paraId="6BDC2244" w14:textId="77777777" w:rsidR="00D503AA" w:rsidRDefault="00D503AA" w:rsidP="008D16B0">
            <w:pPr>
              <w:pStyle w:val="a8"/>
              <w:numPr>
                <w:ilvl w:val="0"/>
                <w:numId w:val="2"/>
              </w:numPr>
              <w:tabs>
                <w:tab w:val="left" w:pos="-142"/>
                <w:tab w:val="num" w:pos="142"/>
                <w:tab w:val="left" w:pos="284"/>
              </w:tabs>
              <w:spacing w:before="120" w:after="120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количество модулей и их краткое содержание;</w:t>
            </w:r>
          </w:p>
          <w:p w14:paraId="771B81B0" w14:textId="77777777" w:rsidR="00D503AA" w:rsidRDefault="00D503AA" w:rsidP="008D16B0">
            <w:pPr>
              <w:pStyle w:val="a8"/>
              <w:numPr>
                <w:ilvl w:val="0"/>
                <w:numId w:val="2"/>
              </w:numPr>
              <w:tabs>
                <w:tab w:val="left" w:pos="-142"/>
                <w:tab w:val="num" w:pos="142"/>
                <w:tab w:val="left" w:pos="284"/>
              </w:tabs>
              <w:spacing w:before="120" w:after="120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задание и критерии оценки ориентированы как на российских, так и зарубежных участников;</w:t>
            </w:r>
          </w:p>
          <w:p w14:paraId="754B27DB" w14:textId="77777777" w:rsidR="00D503AA" w:rsidRDefault="00D503AA" w:rsidP="008D16B0">
            <w:pPr>
              <w:pStyle w:val="a8"/>
              <w:numPr>
                <w:ilvl w:val="0"/>
                <w:numId w:val="2"/>
              </w:numPr>
              <w:tabs>
                <w:tab w:val="left" w:pos="-142"/>
                <w:tab w:val="num" w:pos="142"/>
                <w:tab w:val="left" w:pos="567"/>
              </w:tabs>
              <w:spacing w:before="120" w:after="12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описание задания может содержать изображения, диаграммы, графики (при их наличии в составе задания), они должны быть хорошего качества, высокого разрешения, унифицированного формата; </w:t>
            </w:r>
          </w:p>
          <w:p w14:paraId="5F45048D" w14:textId="77777777" w:rsidR="00D503AA" w:rsidRDefault="00D503AA" w:rsidP="008D16B0">
            <w:pPr>
              <w:pStyle w:val="a8"/>
              <w:numPr>
                <w:ilvl w:val="0"/>
                <w:numId w:val="2"/>
              </w:numPr>
              <w:tabs>
                <w:tab w:val="left" w:pos="-142"/>
                <w:tab w:val="num" w:pos="142"/>
                <w:tab w:val="left" w:pos="284"/>
              </w:tabs>
              <w:spacing w:before="120" w:after="12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 описанию задания необходимо приложить примерный перечень законодательных и нормативных документов, информационно-справочной литературы (если применимо).</w:t>
            </w:r>
          </w:p>
        </w:tc>
      </w:tr>
    </w:tbl>
    <w:p w14:paraId="42B5DD7B" w14:textId="69878675" w:rsidR="00D503AA" w:rsidRPr="000B3C2F" w:rsidRDefault="000B3C2F" w:rsidP="00D503AA">
      <w:pPr>
        <w:tabs>
          <w:tab w:val="left" w:pos="-142"/>
          <w:tab w:val="left" w:pos="284"/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3</w:t>
      </w:r>
      <w:r w:rsidR="00D503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ТРЕБОВАНИЯ К УЧАСТНИКАМ И ЖЮРИ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347"/>
      </w:tblGrid>
      <w:tr w:rsidR="00D503AA" w14:paraId="4C16D0C5" w14:textId="77777777" w:rsidTr="008D16B0"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8289" w14:textId="77777777" w:rsidR="00D503AA" w:rsidRDefault="00D503AA" w:rsidP="008D16B0">
            <w:pPr>
              <w:tabs>
                <w:tab w:val="num" w:pos="1018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 квалификационных требованиях к участникам необходимо указать:</w:t>
            </w:r>
          </w:p>
          <w:p w14:paraId="1FE2AD38" w14:textId="77777777" w:rsidR="00D503AA" w:rsidRDefault="00D503AA" w:rsidP="008D16B0">
            <w:pPr>
              <w:pStyle w:val="a8"/>
              <w:numPr>
                <w:ilvl w:val="0"/>
                <w:numId w:val="3"/>
              </w:numPr>
              <w:tabs>
                <w:tab w:val="num" w:pos="1018"/>
              </w:tabs>
              <w:spacing w:before="120" w:after="120"/>
              <w:ind w:left="426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краткое описание трудовых функций; </w:t>
            </w:r>
          </w:p>
          <w:p w14:paraId="561C02F3" w14:textId="77777777" w:rsidR="00D503AA" w:rsidRDefault="00D503AA" w:rsidP="008D16B0">
            <w:pPr>
              <w:pStyle w:val="a8"/>
              <w:numPr>
                <w:ilvl w:val="0"/>
                <w:numId w:val="3"/>
              </w:numPr>
              <w:tabs>
                <w:tab w:val="num" w:pos="1018"/>
              </w:tabs>
              <w:spacing w:before="120" w:after="0"/>
              <w:ind w:left="426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перечень необходимых для участия в соревнованиях по номинации допусков и иных документов, установленных нормативными актами, регулирующими производство работ в строительстве с учетом международного статуса Чемпионата;</w:t>
            </w:r>
          </w:p>
          <w:p w14:paraId="0BAA1AAB" w14:textId="77777777" w:rsidR="00D503AA" w:rsidRDefault="00D503AA" w:rsidP="008D16B0">
            <w:pPr>
              <w:pStyle w:val="a8"/>
              <w:numPr>
                <w:ilvl w:val="0"/>
                <w:numId w:val="3"/>
              </w:numPr>
              <w:tabs>
                <w:tab w:val="num" w:pos="1018"/>
              </w:tabs>
              <w:spacing w:before="120" w:after="0"/>
              <w:ind w:left="426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иные требования.</w:t>
            </w:r>
          </w:p>
          <w:p w14:paraId="17CDC54D" w14:textId="77777777" w:rsidR="00D503AA" w:rsidRDefault="00D503AA" w:rsidP="008D16B0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Квалификационные требования к участникам должны быть унифицированными для всех стран – единые международные требования. Требуется либо исключить любые требования, по которым могут быть различия в странах, либо прописать конкретные требования для каждой страны.</w:t>
            </w:r>
          </w:p>
        </w:tc>
      </w:tr>
    </w:tbl>
    <w:p w14:paraId="2253FF71" w14:textId="735416DE" w:rsidR="00D503AA" w:rsidRPr="000B3C2F" w:rsidRDefault="000B3C2F" w:rsidP="00D503AA">
      <w:pPr>
        <w:pStyle w:val="a8"/>
        <w:tabs>
          <w:tab w:val="left" w:pos="-142"/>
          <w:tab w:val="left" w:pos="28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4 ОЦЕНКА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347"/>
      </w:tblGrid>
      <w:tr w:rsidR="00D503AA" w14:paraId="57A1A391" w14:textId="77777777" w:rsidTr="008D16B0"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5EC8" w14:textId="77777777" w:rsidR="00D503AA" w:rsidRDefault="00D503AA" w:rsidP="008D16B0">
            <w:pPr>
              <w:tabs>
                <w:tab w:val="num" w:pos="1018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 описании процедуры оценки выполненных участниками заданий необходимо указать:</w:t>
            </w:r>
          </w:p>
          <w:p w14:paraId="095D3407" w14:textId="0F3E19A3" w:rsidR="00D503AA" w:rsidRDefault="00D503AA" w:rsidP="000B3C2F">
            <w:pPr>
              <w:pStyle w:val="a8"/>
              <w:numPr>
                <w:ilvl w:val="0"/>
                <w:numId w:val="4"/>
              </w:numPr>
              <w:tabs>
                <w:tab w:val="num" w:pos="1018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краткое описание общей схемы оценки.</w:t>
            </w:r>
          </w:p>
        </w:tc>
      </w:tr>
    </w:tbl>
    <w:p w14:paraId="55772784" w14:textId="77777777" w:rsidR="000B3C2F" w:rsidRDefault="000B3C2F" w:rsidP="00D503AA">
      <w:pPr>
        <w:tabs>
          <w:tab w:val="left" w:pos="-142"/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lang w:val="ru-RU"/>
        </w:rPr>
      </w:pPr>
    </w:p>
    <w:p w14:paraId="6F0CE643" w14:textId="7BBB2493" w:rsidR="00D503AA" w:rsidRDefault="000B3C2F" w:rsidP="00D503AA">
      <w:pPr>
        <w:tabs>
          <w:tab w:val="left" w:pos="-142"/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5</w:t>
      </w:r>
      <w:r w:rsidR="00D503AA">
        <w:rPr>
          <w:rFonts w:ascii="Times New Roman" w:hAnsi="Times New Roman" w:cs="Times New Roman"/>
        </w:rPr>
        <w:t xml:space="preserve">. НОРМАТИВНОЕ, ТЕХНИЧЕСКОЕ И ФИНАНСОВОЕ ОБОСНОВАНИЕ </w:t>
      </w:r>
    </w:p>
    <w:p w14:paraId="5CEA8A74" w14:textId="582E4722" w:rsidR="00D503AA" w:rsidRDefault="000B3C2F" w:rsidP="00D503AA">
      <w:pPr>
        <w:tabs>
          <w:tab w:val="left" w:pos="-142"/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</w:t>
      </w:r>
      <w:r w:rsidR="00D503AA">
        <w:rPr>
          <w:rFonts w:ascii="Times New Roman" w:hAnsi="Times New Roman" w:cs="Times New Roman"/>
        </w:rPr>
        <w:t>.1 Формирование примерного перечня документов (законодательные и нормативные акты, регламенты, стандарты и пр.) с учетом которых разрабатываются задания и критерии оценки номинации.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347"/>
      </w:tblGrid>
      <w:tr w:rsidR="00D503AA" w14:paraId="07A70D71" w14:textId="77777777" w:rsidTr="008D16B0"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768F" w14:textId="77777777" w:rsidR="00D503AA" w:rsidRDefault="00D503AA" w:rsidP="008D16B0">
            <w:pPr>
              <w:tabs>
                <w:tab w:val="left" w:pos="-142"/>
                <w:tab w:val="left" w:pos="284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 формировании перечня документов необходимо указать тип документа (Стандарт, СП, СТО, ISO,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IEC,  JTC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пр.), номер и/или цифровой код, дата (если применимо), другие реквизиты при необходимости. </w:t>
            </w:r>
          </w:p>
        </w:tc>
      </w:tr>
    </w:tbl>
    <w:p w14:paraId="2EBB5216" w14:textId="28C6596F" w:rsidR="00D503AA" w:rsidRDefault="000B3C2F" w:rsidP="00D503AA">
      <w:pPr>
        <w:tabs>
          <w:tab w:val="num" w:pos="10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lang w:val="ru-RU"/>
        </w:rPr>
        <w:t>2</w:t>
      </w:r>
      <w:r w:rsidR="00D503AA">
        <w:rPr>
          <w:rFonts w:ascii="Times New Roman" w:hAnsi="Times New Roman" w:cs="Times New Roman"/>
        </w:rPr>
        <w:t xml:space="preserve"> Примерные</w:t>
      </w:r>
      <w:r w:rsidR="00D503AA">
        <w:rPr>
          <w:rFonts w:ascii="Times New Roman" w:hAnsi="Times New Roman" w:cs="Times New Roman"/>
          <w:color w:val="000000" w:themeColor="text1"/>
        </w:rPr>
        <w:t xml:space="preserve"> требования для застройки площадки проведения номинации.</w:t>
      </w:r>
    </w:p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9347"/>
      </w:tblGrid>
      <w:tr w:rsidR="00D503AA" w14:paraId="1279A685" w14:textId="77777777" w:rsidTr="008D16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EC02" w14:textId="77777777" w:rsidR="00D503AA" w:rsidRDefault="00D503AA" w:rsidP="008D16B0">
            <w:pPr>
              <w:pStyle w:val="a8"/>
              <w:tabs>
                <w:tab w:val="left" w:pos="-142"/>
                <w:tab w:val="left" w:pos="284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В требованиях к застройке площадки необходимо указать:  </w:t>
            </w:r>
          </w:p>
          <w:p w14:paraId="7F92F6A5" w14:textId="77777777" w:rsidR="00D503AA" w:rsidRDefault="00D503AA" w:rsidP="008D16B0">
            <w:pPr>
              <w:pStyle w:val="a8"/>
              <w:numPr>
                <w:ilvl w:val="0"/>
                <w:numId w:val="5"/>
              </w:numPr>
              <w:tabs>
                <w:tab w:val="left" w:pos="-142"/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примерный </w:t>
            </w:r>
            <w:r w:rsidRPr="000B3C2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u w:val="single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материалов, инструментов, измерительных приборов, рабочей одежды (для рабочих специальностей);</w:t>
            </w:r>
          </w:p>
          <w:p w14:paraId="440D03B0" w14:textId="77777777" w:rsidR="00D503AA" w:rsidRDefault="00D503AA" w:rsidP="008D16B0">
            <w:pPr>
              <w:pStyle w:val="a8"/>
              <w:numPr>
                <w:ilvl w:val="0"/>
                <w:numId w:val="5"/>
              </w:numPr>
              <w:tabs>
                <w:tab w:val="left" w:pos="-142"/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примерный перечень программного обеспечения, требования к компьютерной технике и организации рабочих мест (для инженерных номинаций).</w:t>
            </w:r>
          </w:p>
          <w:p w14:paraId="42535892" w14:textId="77777777" w:rsidR="00D503AA" w:rsidRDefault="00D503AA" w:rsidP="008D16B0">
            <w:pPr>
              <w:pStyle w:val="a8"/>
              <w:numPr>
                <w:ilvl w:val="0"/>
                <w:numId w:val="5"/>
              </w:numPr>
              <w:tabs>
                <w:tab w:val="left" w:pos="-142"/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краткие характеристики площадки для проведения номинации; </w:t>
            </w:r>
          </w:p>
        </w:tc>
      </w:tr>
    </w:tbl>
    <w:p w14:paraId="5FF5E8BF" w14:textId="7A1E6936" w:rsidR="00D503AA" w:rsidRDefault="000B3C2F" w:rsidP="00D503A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5.2</w:t>
      </w:r>
      <w:r w:rsidR="00D503AA">
        <w:rPr>
          <w:rFonts w:ascii="Times New Roman" w:eastAsia="Calibri" w:hAnsi="Times New Roman" w:cs="Times New Roman"/>
        </w:rPr>
        <w:t>.1 Форма примерного перечня материалов и оборудования, необходимых для проведения номинации</w:t>
      </w: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509"/>
        <w:gridCol w:w="2706"/>
        <w:gridCol w:w="1176"/>
        <w:gridCol w:w="1560"/>
        <w:gridCol w:w="845"/>
        <w:gridCol w:w="1402"/>
        <w:gridCol w:w="1149"/>
      </w:tblGrid>
      <w:tr w:rsidR="00D503AA" w14:paraId="2190D08A" w14:textId="77777777" w:rsidTr="008D16B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DC92" w14:textId="77777777" w:rsidR="00D503AA" w:rsidRDefault="00D503AA" w:rsidP="008D16B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Для рабочих мест участников соревнований</w:t>
            </w:r>
          </w:p>
        </w:tc>
      </w:tr>
      <w:tr w:rsidR="00D503AA" w14:paraId="29F10C6B" w14:textId="77777777" w:rsidTr="008D16B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0F94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14:paraId="636B8B9D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E0A0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материала/оборудования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24C2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D6A7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на 1 команду/</w:t>
            </w:r>
          </w:p>
          <w:p w14:paraId="12E6BD02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рабочее место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9E6A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1430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3A72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 (ссылка на интернет-ресурс)</w:t>
            </w:r>
          </w:p>
        </w:tc>
      </w:tr>
      <w:tr w:rsidR="00D503AA" w14:paraId="2456262F" w14:textId="77777777" w:rsidTr="008D16B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3905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79F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814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5BF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B3E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E9C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C47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03AA" w14:paraId="0821EE2D" w14:textId="77777777" w:rsidTr="008D16B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C41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F69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905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E18A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B56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3FD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144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03AA" w14:paraId="534E52FD" w14:textId="77777777" w:rsidTr="008D16B0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DA1D" w14:textId="048130F0" w:rsidR="00D503AA" w:rsidRDefault="00D503AA" w:rsidP="000B3C2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Для работы Экспертных жюри </w:t>
            </w:r>
          </w:p>
        </w:tc>
      </w:tr>
      <w:tr w:rsidR="00D503AA" w14:paraId="3A8C0E2F" w14:textId="77777777" w:rsidTr="008D16B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68C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459D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281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369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96B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BC1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495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03AA" w14:paraId="0A65FC55" w14:textId="77777777" w:rsidTr="008D16B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E3B0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9CC6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167F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34F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159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12B8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916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03AA" w14:paraId="6A203056" w14:textId="77777777" w:rsidTr="008D16B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C78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4ED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CDD1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9CF8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254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9A23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FE58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FEB402F" w14:textId="6EE4BFF0" w:rsidR="00D503AA" w:rsidRDefault="000B3C2F" w:rsidP="00D503A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5.2</w:t>
      </w:r>
      <w:r w:rsidR="00D503AA">
        <w:rPr>
          <w:rFonts w:ascii="Times New Roman" w:eastAsia="Calibri" w:hAnsi="Times New Roman" w:cs="Times New Roman"/>
        </w:rPr>
        <w:t>.2 Форма примерного перечня программного обеспечения, необходимого для проведения номинации.</w:t>
      </w: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543"/>
        <w:gridCol w:w="2352"/>
        <w:gridCol w:w="1400"/>
        <w:gridCol w:w="1157"/>
        <w:gridCol w:w="1167"/>
        <w:gridCol w:w="1436"/>
        <w:gridCol w:w="1292"/>
      </w:tblGrid>
      <w:tr w:rsidR="00D503AA" w14:paraId="3991ED8F" w14:textId="77777777" w:rsidTr="008D16B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4F53" w14:textId="77777777" w:rsidR="00D503AA" w:rsidRDefault="00D503AA" w:rsidP="008D16B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Для рабочих мест участников соревнований</w:t>
            </w:r>
          </w:p>
        </w:tc>
      </w:tr>
      <w:tr w:rsidR="00D503AA" w14:paraId="69DC6EB4" w14:textId="77777777" w:rsidTr="008D16B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4896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14:paraId="4C1480D4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12CA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 с указанием производителя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BE0D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Версия ПО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DD6E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лицензий на 1 команду/</w:t>
            </w:r>
          </w:p>
          <w:p w14:paraId="35E67D3C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рабочее место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2A15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Общее </w:t>
            </w:r>
          </w:p>
          <w:p w14:paraId="6BDE45D0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лицензий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22C4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89C0" w14:textId="77777777" w:rsidR="00D503AA" w:rsidRDefault="00D503AA" w:rsidP="008D16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 (ссылка на интернет-ресурс)</w:t>
            </w:r>
          </w:p>
        </w:tc>
      </w:tr>
      <w:tr w:rsidR="00D503AA" w14:paraId="11019E19" w14:textId="77777777" w:rsidTr="008D16B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D511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9AC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5EC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C1CA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412B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FD9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76A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03AA" w14:paraId="0C1149F0" w14:textId="77777777" w:rsidTr="008D16B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E97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199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401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4A01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B14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BA0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F67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03AA" w14:paraId="696D5415" w14:textId="77777777" w:rsidTr="000B3C2F">
        <w:trPr>
          <w:trHeight w:val="1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35A9" w14:textId="6B3F2D2B" w:rsidR="00D503AA" w:rsidRDefault="00D503AA" w:rsidP="000B3C2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Для работы Экспертных жюри </w:t>
            </w:r>
          </w:p>
        </w:tc>
      </w:tr>
      <w:tr w:rsidR="00D503AA" w14:paraId="77B74815" w14:textId="77777777" w:rsidTr="008D16B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29B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A23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C03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5FB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C13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018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E5E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03AA" w14:paraId="73A2E32F" w14:textId="77777777" w:rsidTr="008D16B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8F6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E9B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6F6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F5D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E04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104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DD3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03AA" w14:paraId="44E6559C" w14:textId="77777777" w:rsidTr="008D16B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05E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E5F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5C0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E86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2A79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E18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C43" w14:textId="77777777" w:rsidR="00D503AA" w:rsidRDefault="00D503AA" w:rsidP="008D16B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36F1165" w14:textId="6E728714" w:rsidR="00D503AA" w:rsidRDefault="000B3C2F" w:rsidP="00D503AA">
      <w:pPr>
        <w:tabs>
          <w:tab w:val="num" w:pos="10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5</w:t>
      </w:r>
      <w:r w:rsidR="00D503AA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  <w:lang w:val="ru-RU"/>
        </w:rPr>
        <w:t>2</w:t>
      </w:r>
      <w:r w:rsidR="00D503AA">
        <w:rPr>
          <w:rFonts w:ascii="Times New Roman" w:hAnsi="Times New Roman" w:cs="Times New Roman"/>
          <w:color w:val="000000" w:themeColor="text1"/>
        </w:rPr>
        <w:t xml:space="preserve">.3 Указание примерной стоимости услуг по организации номинации, а также закупочных цен на позиции, необходимые для застройки и проведения номинации. 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347"/>
      </w:tblGrid>
      <w:tr w:rsidR="00D503AA" w14:paraId="7B8958E9" w14:textId="77777777" w:rsidTr="008D16B0"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33B8" w14:textId="4C62A64E" w:rsidR="00D503AA" w:rsidRDefault="00D503AA" w:rsidP="008D16B0">
            <w:pPr>
              <w:tabs>
                <w:tab w:val="num" w:pos="1018"/>
              </w:tabs>
              <w:spacing w:before="12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Участники могут выбрать форму сметы самостоятельно. В смете рекомендуется указать: </w:t>
            </w:r>
          </w:p>
          <w:p w14:paraId="4DFC067D" w14:textId="279AB5B2" w:rsidR="00D503AA" w:rsidRDefault="00D503AA" w:rsidP="000B3C2F">
            <w:pPr>
              <w:pStyle w:val="a8"/>
              <w:numPr>
                <w:ilvl w:val="0"/>
                <w:numId w:val="6"/>
              </w:numPr>
              <w:tabs>
                <w:tab w:val="num" w:pos="1018"/>
              </w:tabs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примерную рыночную стоимость необходимых материалов и оборудования</w:t>
            </w:r>
            <w:r w:rsidR="000B3C2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/КОМПЛЕКТАЦИИ 1 РАБОЧЕГО МЕСТА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; </w:t>
            </w:r>
          </w:p>
          <w:p w14:paraId="5891D1C9" w14:textId="77777777" w:rsidR="00D503AA" w:rsidRDefault="00D503AA" w:rsidP="008D16B0">
            <w:pPr>
              <w:pStyle w:val="a8"/>
              <w:numPr>
                <w:ilvl w:val="0"/>
                <w:numId w:val="6"/>
              </w:numPr>
              <w:tabs>
                <w:tab w:val="num" w:pos="1018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оценочную стоимость разработки заданий номинации;</w:t>
            </w:r>
          </w:p>
          <w:p w14:paraId="6D29E6D5" w14:textId="77777777" w:rsidR="00D503AA" w:rsidRDefault="00D503AA" w:rsidP="008D16B0">
            <w:pPr>
              <w:pStyle w:val="a8"/>
              <w:numPr>
                <w:ilvl w:val="0"/>
                <w:numId w:val="6"/>
              </w:numPr>
              <w:tabs>
                <w:tab w:val="num" w:pos="1018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дополнительные расходы. </w:t>
            </w:r>
          </w:p>
        </w:tc>
      </w:tr>
    </w:tbl>
    <w:p w14:paraId="5F24D343" w14:textId="77777777" w:rsidR="00D503AA" w:rsidRDefault="00D503AA" w:rsidP="00D503AA">
      <w:pPr>
        <w:pStyle w:val="a8"/>
        <w:tabs>
          <w:tab w:val="left" w:pos="-142"/>
          <w:tab w:val="left" w:pos="28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66A611E6" w14:textId="77777777" w:rsidR="00F23794" w:rsidRDefault="00F23794">
      <w:pPr>
        <w:rPr>
          <w:rFonts w:ascii="Inter" w:eastAsia="Inter" w:hAnsi="Inter" w:cs="Inter"/>
          <w:sz w:val="26"/>
          <w:szCs w:val="26"/>
        </w:rPr>
      </w:pPr>
      <w:bookmarkStart w:id="0" w:name="_GoBack"/>
      <w:bookmarkEnd w:id="0"/>
    </w:p>
    <w:p w14:paraId="28F5E76A" w14:textId="4457EA0F" w:rsidR="00F23794" w:rsidRDefault="00F23794">
      <w:pPr>
        <w:rPr>
          <w:rFonts w:ascii="Inter" w:eastAsia="Inter" w:hAnsi="Inter" w:cs="Inter"/>
          <w:sz w:val="26"/>
          <w:szCs w:val="26"/>
        </w:rPr>
      </w:pPr>
    </w:p>
    <w:sectPr w:rsidR="00F23794">
      <w:headerReference w:type="default" r:id="rId7"/>
      <w:headerReference w:type="first" r:id="rId8"/>
      <w:footerReference w:type="first" r:id="rId9"/>
      <w:pgSz w:w="11909" w:h="16834"/>
      <w:pgMar w:top="708" w:right="710" w:bottom="549" w:left="1842" w:header="555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0249" w14:textId="77777777" w:rsidR="00081762" w:rsidRDefault="00081762">
      <w:pPr>
        <w:spacing w:line="240" w:lineRule="auto"/>
      </w:pPr>
      <w:r>
        <w:separator/>
      </w:r>
    </w:p>
  </w:endnote>
  <w:endnote w:type="continuationSeparator" w:id="0">
    <w:p w14:paraId="38FAF5F4" w14:textId="77777777" w:rsidR="00081762" w:rsidRDefault="00081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ter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5827" w14:textId="77777777" w:rsidR="00F23794" w:rsidRDefault="00F2379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2E74C" w14:textId="77777777" w:rsidR="00081762" w:rsidRDefault="00081762">
      <w:pPr>
        <w:spacing w:line="240" w:lineRule="auto"/>
      </w:pPr>
      <w:r>
        <w:separator/>
      </w:r>
    </w:p>
  </w:footnote>
  <w:footnote w:type="continuationSeparator" w:id="0">
    <w:p w14:paraId="4DD8BCD2" w14:textId="77777777" w:rsidR="00081762" w:rsidRDefault="00081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116B" w14:textId="77777777" w:rsidR="00F23794" w:rsidRDefault="00867F49">
    <w:r>
      <w:rPr>
        <w:noProof/>
        <w:lang w:val="ru-RU"/>
      </w:rPr>
      <w:drawing>
        <wp:anchor distT="114300" distB="114300" distL="114300" distR="114300" simplePos="0" relativeHeight="251656704" behindDoc="1" locked="0" layoutInCell="1" hidden="0" allowOverlap="1" wp14:anchorId="3AC5256F" wp14:editId="3839DC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74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2DCF4" w14:textId="77777777" w:rsidR="00F23794" w:rsidRDefault="00081762">
    <w:pPr>
      <w:ind w:right="-107"/>
    </w:pPr>
    <w:r>
      <w:pict w14:anchorId="1ED6B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67.6pt;height:508.7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 w:rsidR="00867F49">
      <w:rPr>
        <w:noProof/>
        <w:lang w:val="ru-RU"/>
      </w:rPr>
      <w:drawing>
        <wp:anchor distT="114300" distB="114300" distL="114300" distR="114300" simplePos="0" relativeHeight="251657728" behindDoc="1" locked="0" layoutInCell="1" hidden="0" allowOverlap="1" wp14:anchorId="2D812ECC" wp14:editId="4FED1104">
          <wp:simplePos x="0" y="0"/>
          <wp:positionH relativeFrom="page">
            <wp:posOffset>-1574</wp:posOffset>
          </wp:positionH>
          <wp:positionV relativeFrom="page">
            <wp:posOffset>0</wp:posOffset>
          </wp:positionV>
          <wp:extent cx="7560000" cy="1065877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155" b="155"/>
                  <a:stretch>
                    <a:fillRect/>
                  </a:stretch>
                </pic:blipFill>
                <pic:spPr>
                  <a:xfrm>
                    <a:off x="0" y="0"/>
                    <a:ext cx="7560000" cy="106587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C0F"/>
    <w:multiLevelType w:val="hybridMultilevel"/>
    <w:tmpl w:val="959E6B5C"/>
    <w:lvl w:ilvl="0" w:tplc="75F6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196F"/>
    <w:multiLevelType w:val="hybridMultilevel"/>
    <w:tmpl w:val="C4069482"/>
    <w:lvl w:ilvl="0" w:tplc="75F6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5C67"/>
    <w:multiLevelType w:val="hybridMultilevel"/>
    <w:tmpl w:val="6FBE3D90"/>
    <w:lvl w:ilvl="0" w:tplc="95D49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1123"/>
    <w:multiLevelType w:val="hybridMultilevel"/>
    <w:tmpl w:val="57F8390C"/>
    <w:lvl w:ilvl="0" w:tplc="75F6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75985"/>
    <w:multiLevelType w:val="hybridMultilevel"/>
    <w:tmpl w:val="1804CC22"/>
    <w:lvl w:ilvl="0" w:tplc="75F6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158DC"/>
    <w:multiLevelType w:val="hybridMultilevel"/>
    <w:tmpl w:val="7038B856"/>
    <w:lvl w:ilvl="0" w:tplc="75F6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94"/>
    <w:rsid w:val="00081762"/>
    <w:rsid w:val="000B3C2F"/>
    <w:rsid w:val="003A2C2D"/>
    <w:rsid w:val="003A7260"/>
    <w:rsid w:val="00867F49"/>
    <w:rsid w:val="00D503AA"/>
    <w:rsid w:val="00F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382060"/>
  <w15:docId w15:val="{3E414B01-AC8A-4BBE-A14E-BC0DDD22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ody Text"/>
    <w:basedOn w:val="a"/>
    <w:link w:val="a6"/>
    <w:uiPriority w:val="99"/>
    <w:semiHidden/>
    <w:unhideWhenUsed/>
    <w:rsid w:val="00D503AA"/>
    <w:pPr>
      <w:jc w:val="both"/>
    </w:pPr>
    <w:rPr>
      <w:rFonts w:ascii="Times New Roman" w:eastAsiaTheme="minorHAnsi" w:hAnsi="Times New Roman" w:cs="Times New Roman"/>
      <w:sz w:val="28"/>
      <w:szCs w:val="28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03AA"/>
    <w:rPr>
      <w:rFonts w:ascii="Times New Roman" w:eastAsiaTheme="minorHAnsi" w:hAnsi="Times New Roman" w:cs="Times New Roman"/>
      <w:sz w:val="28"/>
      <w:szCs w:val="28"/>
      <w:lang w:val="ru-RU" w:eastAsia="en-US"/>
    </w:rPr>
  </w:style>
  <w:style w:type="character" w:customStyle="1" w:styleId="a7">
    <w:name w:val="Абзац списка Знак"/>
    <w:aliases w:val="Ненумерованный список Знак"/>
    <w:link w:val="a8"/>
    <w:uiPriority w:val="34"/>
    <w:locked/>
    <w:rsid w:val="00D503AA"/>
  </w:style>
  <w:style w:type="paragraph" w:styleId="a8">
    <w:name w:val="List Paragraph"/>
    <w:aliases w:val="Ненумерованный список"/>
    <w:basedOn w:val="a"/>
    <w:link w:val="a7"/>
    <w:uiPriority w:val="34"/>
    <w:qFormat/>
    <w:rsid w:val="00D503AA"/>
    <w:pPr>
      <w:spacing w:after="200"/>
      <w:ind w:left="720"/>
      <w:contextualSpacing/>
    </w:pPr>
  </w:style>
  <w:style w:type="table" w:styleId="a9">
    <w:name w:val="Table Grid"/>
    <w:basedOn w:val="a1"/>
    <w:uiPriority w:val="59"/>
    <w:rsid w:val="00D503AA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D503AA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Кушаева Екатерина Андреевна</cp:lastModifiedBy>
  <cp:revision>2</cp:revision>
  <dcterms:created xsi:type="dcterms:W3CDTF">2022-11-25T10:04:00Z</dcterms:created>
  <dcterms:modified xsi:type="dcterms:W3CDTF">2022-11-25T10:04:00Z</dcterms:modified>
</cp:coreProperties>
</file>